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79" w:rsidRDefault="00F31D34">
      <w:pPr>
        <w:pStyle w:val="a4"/>
        <w:rPr>
          <w:spacing w:val="-5"/>
        </w:rPr>
      </w:pPr>
      <w:r>
        <w:t xml:space="preserve">Информация об </w:t>
      </w:r>
      <w:r w:rsidR="00A609F2">
        <w:t>условиях организации питания в МДОАУ№</w:t>
      </w:r>
      <w:r w:rsidR="00A609F2">
        <w:rPr>
          <w:spacing w:val="-5"/>
        </w:rPr>
        <w:t xml:space="preserve"> 75.</w:t>
      </w:r>
    </w:p>
    <w:p w:rsidR="00F31D34" w:rsidRDefault="00F31D34" w:rsidP="00F31D34">
      <w:pPr>
        <w:pStyle w:val="a4"/>
        <w:ind w:left="0"/>
      </w:pPr>
    </w:p>
    <w:p w:rsidR="00904B79" w:rsidRDefault="00A609F2">
      <w:pPr>
        <w:pStyle w:val="a3"/>
        <w:ind w:right="107" w:firstLine="707"/>
      </w:pPr>
      <w:r>
        <w:t>Одним из факторов, обеспечивающих гармоничный рост, полноценное физическое и нервное развитие детского организма, устойчивость к действию инфекций и других неблагоприятных воздействий окружающей среды является организация рационального питания в ДОО.</w:t>
      </w:r>
    </w:p>
    <w:p w:rsidR="00904B79" w:rsidRDefault="00AD43FA">
      <w:pPr>
        <w:pStyle w:val="a3"/>
        <w:spacing w:before="64"/>
        <w:ind w:left="0"/>
        <w:jc w:val="left"/>
        <w:rPr>
          <w:sz w:val="20"/>
        </w:rPr>
      </w:pPr>
      <w:r w:rsidRPr="00AD43FA">
        <w:pict>
          <v:group id="docshapegroup1" o:spid="_x0000_s1035" style="position:absolute;margin-left:122.7pt;margin-top:18.95pt;width:162.35pt;height:174.05pt;z-index:-15728640;mso-wrap-distance-left:0;mso-wrap-distance-right:0;mso-position-horizontal-relative:page" coordorigin="2454,379" coordsize="3247,34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2499;top:424;width:3157;height:3391">
              <v:imagedata r:id="rId4" o:title=""/>
            </v:shape>
            <v:rect id="docshape3" o:spid="_x0000_s1036" style="position:absolute;left:2476;top:401;width:3202;height:3436" filled="f" strokecolor="red" strokeweight="2.25pt"/>
            <w10:wrap type="topAndBottom" anchorx="page"/>
          </v:group>
        </w:pict>
      </w:r>
      <w:r w:rsidRPr="00AD43FA">
        <w:pict>
          <v:group id="docshapegroup4" o:spid="_x0000_s1032" style="position:absolute;margin-left:342.95pt;margin-top:15.95pt;width:178.25pt;height:176.55pt;z-index:-15728128;mso-wrap-distance-left:0;mso-wrap-distance-right:0;mso-position-horizontal-relative:page" coordorigin="6859,319" coordsize="3565,3531">
            <v:shape id="docshape5" o:spid="_x0000_s1034" type="#_x0000_t75" style="position:absolute;left:6904;top:364;width:3464;height:3441">
              <v:imagedata r:id="rId5" o:title=""/>
            </v:shape>
            <v:rect id="docshape6" o:spid="_x0000_s1033" style="position:absolute;left:6881;top:341;width:3520;height:3486" filled="f" strokecolor="red" strokeweight="2.25pt"/>
            <w10:wrap type="topAndBottom" anchorx="page"/>
          </v:group>
        </w:pict>
      </w:r>
    </w:p>
    <w:p w:rsidR="00904B79" w:rsidRDefault="00A609F2">
      <w:pPr>
        <w:pStyle w:val="a3"/>
        <w:spacing w:before="277"/>
        <w:ind w:left="810"/>
        <w:jc w:val="left"/>
      </w:pPr>
      <w:r>
        <w:t xml:space="preserve">Основными принципами питания в детском саду </w:t>
      </w:r>
      <w:r>
        <w:rPr>
          <w:spacing w:val="-2"/>
        </w:rPr>
        <w:t>являются:</w:t>
      </w:r>
    </w:p>
    <w:p w:rsidR="00904B79" w:rsidRDefault="00A609F2">
      <w:pPr>
        <w:pStyle w:val="a3"/>
        <w:spacing w:before="1" w:line="298" w:lineRule="exact"/>
        <w:ind w:left="810"/>
        <w:jc w:val="left"/>
      </w:pPr>
      <w:r>
        <w:t xml:space="preserve">-обеспечение достаточного поступления всех питательных </w:t>
      </w:r>
      <w:r>
        <w:rPr>
          <w:spacing w:val="-2"/>
        </w:rPr>
        <w:t>веществ;</w:t>
      </w:r>
    </w:p>
    <w:p w:rsidR="00904B79" w:rsidRDefault="00A609F2">
      <w:pPr>
        <w:pStyle w:val="a3"/>
        <w:spacing w:line="298" w:lineRule="exact"/>
        <w:ind w:left="810"/>
        <w:jc w:val="left"/>
      </w:pPr>
      <w:r>
        <w:t xml:space="preserve">-соблюдение режима </w:t>
      </w:r>
      <w:r>
        <w:rPr>
          <w:spacing w:val="-2"/>
        </w:rPr>
        <w:t>питания;</w:t>
      </w:r>
    </w:p>
    <w:p w:rsidR="00904B79" w:rsidRDefault="00A609F2">
      <w:pPr>
        <w:pStyle w:val="a3"/>
        <w:spacing w:before="1" w:line="298" w:lineRule="exact"/>
        <w:ind w:left="810"/>
        <w:jc w:val="left"/>
      </w:pPr>
      <w:r>
        <w:t xml:space="preserve">-выполнение правил технологии приготовления </w:t>
      </w:r>
      <w:r>
        <w:rPr>
          <w:spacing w:val="-2"/>
        </w:rPr>
        <w:t>блюд.</w:t>
      </w:r>
    </w:p>
    <w:p w:rsidR="00904B79" w:rsidRDefault="00A609F2" w:rsidP="00A609F2">
      <w:pPr>
        <w:pStyle w:val="a3"/>
        <w:ind w:firstLine="707"/>
        <w:jc w:val="left"/>
      </w:pPr>
      <w:r>
        <w:t xml:space="preserve">Питание в детском саду осуществляется на основании муниципального контракта на оказание услуг по организации общественного питания с ООО </w:t>
      </w:r>
      <w:r>
        <w:rPr>
          <w:spacing w:val="-4"/>
        </w:rPr>
        <w:t>«Комбинат питания№1</w:t>
      </w:r>
      <w:r>
        <w:rPr>
          <w:spacing w:val="-2"/>
        </w:rPr>
        <w:t>».</w:t>
      </w:r>
    </w:p>
    <w:p w:rsidR="00904B79" w:rsidRDefault="00A609F2">
      <w:pPr>
        <w:pStyle w:val="a3"/>
        <w:ind w:right="107" w:firstLine="707"/>
      </w:pPr>
      <w:r>
        <w:t>Цикличное меню на 10дней  составлен</w:t>
      </w:r>
      <w:proofErr w:type="gramStart"/>
      <w:r>
        <w:t>о ООО</w:t>
      </w:r>
      <w:proofErr w:type="gramEnd"/>
      <w:r>
        <w:t xml:space="preserve"> «Комбинат питания №1» и разработано с учетом физиологических потребностей детей в калорийности и пищевых веществах и правильным распределением различных продуктов в течение суток. Разработанные и утвержденные технологические карты, позволяют выдерживать все требования к приготовлению разнообразных детских блюд.</w:t>
      </w:r>
    </w:p>
    <w:p w:rsidR="00904B79" w:rsidRDefault="00A609F2">
      <w:pPr>
        <w:pStyle w:val="a3"/>
        <w:ind w:right="110" w:firstLine="707"/>
      </w:pPr>
      <w:r w:rsidRPr="00F31D34">
        <w:rPr>
          <w:i/>
        </w:rPr>
        <w:t xml:space="preserve">МДОАУ №75 посещают дети </w:t>
      </w:r>
      <w:proofErr w:type="gramStart"/>
      <w:r w:rsidRPr="00F31D34">
        <w:rPr>
          <w:i/>
        </w:rPr>
        <w:t>-и</w:t>
      </w:r>
      <w:proofErr w:type="gramEnd"/>
      <w:r w:rsidRPr="00F31D34">
        <w:rPr>
          <w:i/>
        </w:rPr>
        <w:t xml:space="preserve">нвалиды, которые не имеют ограничений в питании, соответственно разработанное 10-дневное меню соответствует его </w:t>
      </w:r>
      <w:r w:rsidRPr="00F31D34">
        <w:rPr>
          <w:i/>
          <w:spacing w:val="-2"/>
        </w:rPr>
        <w:t>потребностям</w:t>
      </w:r>
      <w:r>
        <w:rPr>
          <w:spacing w:val="-2"/>
        </w:rPr>
        <w:t>.</w:t>
      </w:r>
    </w:p>
    <w:p w:rsidR="00904B79" w:rsidRDefault="00A609F2">
      <w:pPr>
        <w:pStyle w:val="a3"/>
        <w:spacing w:before="1"/>
        <w:ind w:right="111" w:firstLine="707"/>
      </w:pPr>
      <w:r>
        <w:t>Питание организовано пятиразовое, в соответствии с примерным цикличным меню и технологией приготовления пищи.</w:t>
      </w:r>
    </w:p>
    <w:p w:rsidR="00904B79" w:rsidRDefault="00A609F2">
      <w:pPr>
        <w:pStyle w:val="a3"/>
        <w:spacing w:line="298" w:lineRule="exact"/>
        <w:ind w:left="810"/>
      </w:pPr>
      <w:r>
        <w:t>Проводитсявитаминизация3-го</w:t>
      </w:r>
      <w:r>
        <w:rPr>
          <w:spacing w:val="-2"/>
        </w:rPr>
        <w:t>блюда.</w:t>
      </w:r>
    </w:p>
    <w:p w:rsidR="00904B79" w:rsidRDefault="00A609F2">
      <w:pPr>
        <w:pStyle w:val="a3"/>
        <w:ind w:right="112" w:firstLine="707"/>
      </w:pPr>
      <w:r>
        <w:t>Натуральные нормы питания колеблются в пределах от 90 до 100 % . При организации питания соблюдаются возрастные физиологические нормы суточной потребности в основных пищевых веществах.</w:t>
      </w:r>
    </w:p>
    <w:p w:rsidR="00904B79" w:rsidRDefault="00A609F2">
      <w:pPr>
        <w:pStyle w:val="a3"/>
        <w:ind w:right="852"/>
      </w:pPr>
      <w:r>
        <w:t>Завтраксоставляет20%суточнойкалорийности,2-ойзавтрак-5%,обед35%, полдник 15%, ужин 25%.</w:t>
      </w:r>
    </w:p>
    <w:p w:rsidR="00904B79" w:rsidRDefault="00A609F2">
      <w:pPr>
        <w:pStyle w:val="a3"/>
        <w:ind w:right="114" w:firstLine="707"/>
      </w:pPr>
      <w:r>
        <w:t xml:space="preserve">В еженедельный рацион питания включены фрукты, овощи, мясо, рыба и творог. В организации питания ребенка дошкольного возраста большое значение имеет соблюдение определенного режима, что обеспечивает лучшее сохранение </w:t>
      </w:r>
      <w:r>
        <w:rPr>
          <w:spacing w:val="-2"/>
        </w:rPr>
        <w:t>аппетита.</w:t>
      </w:r>
    </w:p>
    <w:p w:rsidR="00904B79" w:rsidRDefault="00A609F2">
      <w:pPr>
        <w:pStyle w:val="a3"/>
        <w:spacing w:before="1"/>
        <w:ind w:right="108" w:firstLine="707"/>
      </w:pPr>
      <w:proofErr w:type="gramStart"/>
      <w:r>
        <w:t>Согласно</w:t>
      </w:r>
      <w:proofErr w:type="gramEnd"/>
      <w:r>
        <w:t xml:space="preserve"> утвержденного режима дня, осуществляется выдача готовой пищи с пищеблока и прием пищи в группе. </w:t>
      </w:r>
      <w:proofErr w:type="spellStart"/>
      <w:r>
        <w:t>Бракеражная</w:t>
      </w:r>
      <w:proofErr w:type="spellEnd"/>
      <w:r>
        <w:t xml:space="preserve"> комиссия </w:t>
      </w:r>
      <w:r>
        <w:rPr>
          <w:spacing w:val="-2"/>
        </w:rPr>
        <w:t>ежедневно</w:t>
      </w:r>
    </w:p>
    <w:p w:rsidR="00904B79" w:rsidRDefault="00904B79">
      <w:pPr>
        <w:sectPr w:rsidR="00904B7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04B79" w:rsidRDefault="00A609F2">
      <w:pPr>
        <w:pStyle w:val="a3"/>
        <w:spacing w:before="67"/>
        <w:ind w:right="105"/>
      </w:pPr>
      <w:r>
        <w:lastRenderedPageBreak/>
        <w:t xml:space="preserve">проверяет качество поставляемых продуктов, осуществляет </w:t>
      </w:r>
      <w:proofErr w:type="gramStart"/>
      <w:r>
        <w:t>контроль за</w:t>
      </w:r>
      <w:proofErr w:type="gramEnd"/>
      <w:r>
        <w:t xml:space="preserve"> сроками реализации и правильностью их хранения, перед раздачей пищи в группы снимает пробу готовой продукции.</w:t>
      </w:r>
    </w:p>
    <w:p w:rsidR="00904B79" w:rsidRDefault="00A609F2">
      <w:pPr>
        <w:pStyle w:val="a3"/>
        <w:spacing w:before="1"/>
        <w:ind w:right="109" w:firstLine="772"/>
      </w:pPr>
      <w:r>
        <w:t xml:space="preserve">В детском саду организован питьевой режим, используется кипяченная питьевая вода. Питание детей в детском саду организовано в соответствии с требованиями Постановления Главного государственного санитарного врача РФ от 27октября2020г.№32"Об утверждении санитарно-эпидемиологических правил и норм </w:t>
      </w:r>
      <w:proofErr w:type="spellStart"/>
      <w:r>
        <w:t>СанПиН</w:t>
      </w:r>
      <w:proofErr w:type="spellEnd"/>
      <w:r>
        <w:t xml:space="preserve"> 2.3/2.4.3590-20 "Санитарно-эпидемиологические требования к организации общественного питания населения"</w:t>
      </w:r>
    </w:p>
    <w:p w:rsidR="00904B79" w:rsidRDefault="00AD43FA">
      <w:pPr>
        <w:pStyle w:val="a3"/>
        <w:spacing w:before="90"/>
        <w:ind w:left="0"/>
        <w:jc w:val="left"/>
        <w:rPr>
          <w:sz w:val="20"/>
        </w:rPr>
      </w:pPr>
      <w:r w:rsidRPr="00AD43FA">
        <w:pict>
          <v:group id="docshapegroup7" o:spid="_x0000_s1029" style="position:absolute;margin-left:95.55pt;margin-top:17.25pt;width:217.45pt;height:207.55pt;z-index:-15727616;mso-wrap-distance-left:0;mso-wrap-distance-right:0;mso-position-horizontal-relative:page" coordorigin="1911,345" coordsize="4349,4151">
            <v:shape id="docshape8" o:spid="_x0000_s1031" type="#_x0000_t75" style="position:absolute;left:1956;top:389;width:4259;height:4061">
              <v:imagedata r:id="rId6" o:title=""/>
            </v:shape>
            <v:rect id="docshape9" o:spid="_x0000_s1030" style="position:absolute;left:1933;top:367;width:4304;height:4106" filled="f" strokecolor="red" strokeweight="2.25pt"/>
            <w10:wrap type="topAndBottom" anchorx="page"/>
          </v:group>
        </w:pict>
      </w:r>
      <w:r w:rsidRPr="00AD43FA">
        <w:pict>
          <v:group id="docshapegroup10" o:spid="_x0000_s1026" style="position:absolute;margin-left:351.05pt;margin-top:24.75pt;width:201.05pt;height:199.25pt;z-index:-15727104;mso-wrap-distance-left:0;mso-wrap-distance-right:0;mso-position-horizontal-relative:page" coordorigin="7021,495" coordsize="4021,3985">
            <v:shape id="docshape11" o:spid="_x0000_s1028" type="#_x0000_t75" style="position:absolute;left:7066;top:539;width:3930;height:3895">
              <v:imagedata r:id="rId7" o:title=""/>
            </v:shape>
            <v:rect id="docshape12" o:spid="_x0000_s1027" style="position:absolute;left:7043;top:517;width:3976;height:3940" filled="f" strokecolor="red" strokeweight="2.25pt"/>
            <w10:wrap type="topAndBottom" anchorx="page"/>
          </v:group>
        </w:pict>
      </w:r>
    </w:p>
    <w:p w:rsidR="00904B79" w:rsidRDefault="00A609F2" w:rsidP="00A609F2">
      <w:pPr>
        <w:ind w:left="102" w:right="106" w:firstLine="707"/>
        <w:jc w:val="both"/>
        <w:rPr>
          <w:sz w:val="28"/>
        </w:rPr>
      </w:pPr>
      <w:r>
        <w:rPr>
          <w:sz w:val="28"/>
        </w:rPr>
        <w:t xml:space="preserve">Каждая возрастная группа обеспечена соответствующей посудой по численности воспитанников и маркированной мебелью (столами и </w:t>
      </w:r>
      <w:r>
        <w:rPr>
          <w:spacing w:val="-2"/>
          <w:sz w:val="28"/>
        </w:rPr>
        <w:t>стульями).</w:t>
      </w:r>
    </w:p>
    <w:p w:rsidR="00904B79" w:rsidRDefault="00A609F2" w:rsidP="00A609F2">
      <w:pPr>
        <w:ind w:left="102" w:firstLine="618"/>
        <w:jc w:val="both"/>
        <w:rPr>
          <w:sz w:val="28"/>
        </w:rPr>
      </w:pPr>
      <w:r>
        <w:rPr>
          <w:sz w:val="28"/>
        </w:rPr>
        <w:t>Воспитатели приучают детей к чистоте и опрятности при приеме</w:t>
      </w:r>
      <w:r>
        <w:rPr>
          <w:spacing w:val="-4"/>
          <w:sz w:val="28"/>
        </w:rPr>
        <w:t xml:space="preserve"> пищи, и умению пользоваться столовыми приборами.</w:t>
      </w:r>
    </w:p>
    <w:sectPr w:rsidR="00904B79" w:rsidSect="00904B7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4B79"/>
    <w:rsid w:val="00904B79"/>
    <w:rsid w:val="00A609F2"/>
    <w:rsid w:val="00AD43FA"/>
    <w:rsid w:val="00C33B22"/>
    <w:rsid w:val="00F3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B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B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4B79"/>
    <w:pPr>
      <w:ind w:left="10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904B79"/>
    <w:pPr>
      <w:spacing w:before="72" w:line="320" w:lineRule="exact"/>
      <w:ind w:left="65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04B79"/>
  </w:style>
  <w:style w:type="paragraph" w:customStyle="1" w:styleId="TableParagraph">
    <w:name w:val="Table Paragraph"/>
    <w:basedOn w:val="a"/>
    <w:uiPriority w:val="1"/>
    <w:qFormat/>
    <w:rsid w:val="00904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2024-03-18T09:11:00Z</dcterms:created>
  <dcterms:modified xsi:type="dcterms:W3CDTF">2024-06-21T10:08:00Z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2024-03-18T00:00:00Z</vt:filetime>
  </property>
  <property fmtid="{D5CDD505-2E9C-101B-9397-08002B2CF9AE}" pid="5" name="Producer">
    <vt:lpwstr>iLovePDF</vt:lpwstr>
  </property>
</Properties>
</file>